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38250AC1" w14:textId="6E251CD4" w:rsidR="0016197C" w:rsidRPr="007C619B" w:rsidRDefault="003B5ACE" w:rsidP="007C619B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CDCB24E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57110EC3" w14:textId="77777777" w:rsidR="007547FF" w:rsidRPr="006D66C8" w:rsidRDefault="007547FF" w:rsidP="007C619B">
      <w:pPr>
        <w:spacing w:after="0" w:line="276" w:lineRule="auto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60FF87D7" w14:textId="77777777" w:rsidR="0016197C" w:rsidRPr="006D66C8" w:rsidRDefault="0016197C" w:rsidP="007C619B">
      <w:pPr>
        <w:spacing w:after="0" w:line="276" w:lineRule="auto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6D66C8" w:rsidRDefault="0016197C" w:rsidP="00802490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6B20CFD4" w:rsidR="003B5ACE" w:rsidRPr="00431C18" w:rsidRDefault="003B5ACE" w:rsidP="00431C18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2670BF">
        <w:rPr>
          <w:rFonts w:ascii="Arial" w:hAnsi="Arial" w:cs="Arial"/>
          <w:b/>
          <w:bCs/>
        </w:rPr>
        <w:t>„</w:t>
      </w:r>
      <w:r w:rsidR="007C619B" w:rsidRPr="007C619B">
        <w:rPr>
          <w:rFonts w:ascii="Arial" w:hAnsi="Arial" w:cs="Arial"/>
          <w:b/>
          <w:bCs/>
        </w:rPr>
        <w:t>Budowa drogi – ul. Reymonta wraz z łącznikiem do ul. Wyspiańskiego</w:t>
      </w:r>
      <w:r w:rsidR="007C619B">
        <w:rPr>
          <w:rFonts w:ascii="Arial" w:hAnsi="Arial" w:cs="Arial"/>
          <w:b/>
          <w:bCs/>
        </w:rPr>
        <w:t xml:space="preserve"> </w:t>
      </w:r>
      <w:r w:rsidR="007C619B" w:rsidRPr="007C619B">
        <w:rPr>
          <w:rFonts w:ascii="Arial" w:hAnsi="Arial" w:cs="Arial"/>
          <w:b/>
          <w:bCs/>
        </w:rPr>
        <w:t>w m. Krępiec</w:t>
      </w:r>
      <w:r w:rsidR="005129C5" w:rsidRPr="006D66C8">
        <w:rPr>
          <w:rFonts w:ascii="Arial" w:hAnsi="Arial" w:cs="Arial"/>
          <w:b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66C257C0" w14:textId="29296FB2"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0D8991B6"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 ……………...……………………………………………………………………..…..…</w:t>
      </w:r>
      <w:r w:rsidR="006D07CA">
        <w:rPr>
          <w:rFonts w:ascii="Arial" w:hAnsi="Arial" w:cs="Arial"/>
        </w:rPr>
        <w:t>………….</w:t>
      </w:r>
      <w:r w:rsidRPr="006D66C8">
        <w:rPr>
          <w:rFonts w:ascii="Arial" w:hAnsi="Arial" w:cs="Arial"/>
        </w:rPr>
        <w:t xml:space="preserve"> …………………………………………………………….…………………..……………………,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015E059" w14:textId="7FD11491" w:rsidR="00B75161" w:rsidRDefault="00D556F1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3E69711C" w14:textId="77777777" w:rsidR="007C619B" w:rsidRPr="007C619B" w:rsidRDefault="007C619B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F9A8174" w14:textId="14BF4EC6"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EC0C19" w:rsidRPr="006D66C8">
        <w:rPr>
          <w:rFonts w:ascii="Arial" w:hAnsi="Arial" w:cs="Arial"/>
        </w:rPr>
        <w:t>, 5</w:t>
      </w:r>
      <w:r w:rsidR="00DF30D5">
        <w:rPr>
          <w:rFonts w:ascii="Arial" w:hAnsi="Arial" w:cs="Arial"/>
        </w:rPr>
        <w:t xml:space="preserve">,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, 8 i 10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14:paraId="7E6C172D" w14:textId="200A930C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</w:t>
      </w:r>
      <w:r w:rsidRPr="006D66C8">
        <w:rPr>
          <w:rFonts w:ascii="Arial" w:hAnsi="Arial" w:cs="Arial"/>
          <w:i/>
          <w:sz w:val="18"/>
          <w:szCs w:val="18"/>
        </w:rPr>
        <w:lastRenderedPageBreak/>
        <w:t xml:space="preserve">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</w:t>
      </w:r>
      <w:r w:rsidR="00AC2C00">
        <w:rPr>
          <w:rFonts w:ascii="Arial" w:hAnsi="Arial" w:cs="Arial"/>
          <w:i/>
          <w:sz w:val="18"/>
          <w:szCs w:val="18"/>
        </w:rPr>
        <w:t>, pkt 5, pkt 7, pkt 8 lub pkt 10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DF3DBBC" w14:textId="564E5BE1" w:rsidR="00327907" w:rsidRPr="006D66C8" w:rsidRDefault="00327907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431C18">
        <w:rPr>
          <w:rFonts w:ascii="Arial" w:hAnsi="Arial" w:cs="Arial"/>
        </w:rPr>
        <w:t xml:space="preserve">2025 </w:t>
      </w:r>
      <w:r w:rsidRPr="006D66C8">
        <w:rPr>
          <w:rFonts w:ascii="Arial" w:hAnsi="Arial" w:cs="Arial"/>
        </w:rPr>
        <w:t xml:space="preserve">poz. </w:t>
      </w:r>
      <w:r w:rsidR="00431C18">
        <w:rPr>
          <w:rFonts w:ascii="Arial" w:hAnsi="Arial" w:cs="Arial"/>
        </w:rPr>
        <w:t>514</w:t>
      </w:r>
      <w:r w:rsidRPr="006D66C8">
        <w:rPr>
          <w:rFonts w:ascii="Arial" w:hAnsi="Arial" w:cs="Arial"/>
        </w:rPr>
        <w:t>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D66C8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10F19B9" w14:textId="20CFF32B" w:rsidR="007779E6" w:rsidRPr="007C619B" w:rsidRDefault="003B5D9E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D4464AF" w14:textId="77777777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0FB8C42" w14:textId="64B07FBA" w:rsidR="00327907" w:rsidRPr="006D66C8" w:rsidRDefault="003B5ACE" w:rsidP="007C619B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06149EB" w14:textId="77777777" w:rsidR="00327907" w:rsidRPr="006D66C8" w:rsidRDefault="00327907" w:rsidP="007C619B">
      <w:pPr>
        <w:spacing w:line="276" w:lineRule="auto"/>
        <w:rPr>
          <w:rFonts w:ascii="Arial" w:hAnsi="Arial" w:cs="Arial"/>
        </w:rPr>
      </w:pPr>
    </w:p>
    <w:sectPr w:rsidR="00327907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9C0D7" w14:textId="77777777" w:rsidR="00BF6BA2" w:rsidRDefault="00BF6BA2">
      <w:pPr>
        <w:spacing w:after="0" w:line="240" w:lineRule="auto"/>
      </w:pPr>
      <w:r>
        <w:separator/>
      </w:r>
    </w:p>
  </w:endnote>
  <w:endnote w:type="continuationSeparator" w:id="0">
    <w:p w14:paraId="73648B52" w14:textId="77777777" w:rsidR="00BF6BA2" w:rsidRDefault="00BF6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E10C5A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468CF651" w:rsidR="00E10C5A" w:rsidRPr="00431C18" w:rsidRDefault="003B5ACE" w:rsidP="00431C18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– </w:t>
    </w:r>
    <w:r w:rsidR="007C619B" w:rsidRPr="007C619B">
      <w:rPr>
        <w:rFonts w:ascii="Arial" w:hAnsi="Arial" w:cs="Arial"/>
        <w:bCs/>
        <w:i/>
        <w:sz w:val="18"/>
        <w:szCs w:val="18"/>
      </w:rPr>
      <w:t>Budowa drogi – ul. Reymonta wraz z łącznikiem do ul. Wyspiańskiego w m. Krępiec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4463" w14:textId="77777777" w:rsidR="00BF6BA2" w:rsidRDefault="00BF6BA2">
      <w:pPr>
        <w:spacing w:after="0" w:line="240" w:lineRule="auto"/>
      </w:pPr>
      <w:r>
        <w:separator/>
      </w:r>
    </w:p>
  </w:footnote>
  <w:footnote w:type="continuationSeparator" w:id="0">
    <w:p w14:paraId="6C30E8E9" w14:textId="77777777" w:rsidR="00BF6BA2" w:rsidRDefault="00BF6BA2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D988B" w14:textId="77777777" w:rsidR="00AC2C00" w:rsidRPr="00AC2C00" w:rsidRDefault="00AC2C00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71A56C7D" w14:textId="620032D1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424A"/>
    <w:rsid w:val="00063437"/>
    <w:rsid w:val="000B1D2A"/>
    <w:rsid w:val="00105ADF"/>
    <w:rsid w:val="001304A6"/>
    <w:rsid w:val="00133215"/>
    <w:rsid w:val="0016197C"/>
    <w:rsid w:val="001962D8"/>
    <w:rsid w:val="001976B8"/>
    <w:rsid w:val="001B166B"/>
    <w:rsid w:val="001B2B99"/>
    <w:rsid w:val="001B492D"/>
    <w:rsid w:val="001D61FA"/>
    <w:rsid w:val="001D62A9"/>
    <w:rsid w:val="001E4414"/>
    <w:rsid w:val="002271CA"/>
    <w:rsid w:val="002456E9"/>
    <w:rsid w:val="002479EA"/>
    <w:rsid w:val="0026683B"/>
    <w:rsid w:val="002670BF"/>
    <w:rsid w:val="0028640C"/>
    <w:rsid w:val="002F3097"/>
    <w:rsid w:val="00300783"/>
    <w:rsid w:val="00327907"/>
    <w:rsid w:val="00331C48"/>
    <w:rsid w:val="003665C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31C18"/>
    <w:rsid w:val="00456369"/>
    <w:rsid w:val="00472D34"/>
    <w:rsid w:val="00475247"/>
    <w:rsid w:val="0049246D"/>
    <w:rsid w:val="004A746A"/>
    <w:rsid w:val="004C7D71"/>
    <w:rsid w:val="004F1AD7"/>
    <w:rsid w:val="005013B7"/>
    <w:rsid w:val="005129C5"/>
    <w:rsid w:val="00590C7C"/>
    <w:rsid w:val="005A35EA"/>
    <w:rsid w:val="005C781F"/>
    <w:rsid w:val="006307B6"/>
    <w:rsid w:val="00654C1B"/>
    <w:rsid w:val="00666D13"/>
    <w:rsid w:val="00674A8D"/>
    <w:rsid w:val="00675BA2"/>
    <w:rsid w:val="00685784"/>
    <w:rsid w:val="006C438D"/>
    <w:rsid w:val="006C68A5"/>
    <w:rsid w:val="006D07CA"/>
    <w:rsid w:val="006D66C8"/>
    <w:rsid w:val="006E3896"/>
    <w:rsid w:val="006F2E59"/>
    <w:rsid w:val="006F5258"/>
    <w:rsid w:val="007107E9"/>
    <w:rsid w:val="007547FF"/>
    <w:rsid w:val="00767677"/>
    <w:rsid w:val="007779E6"/>
    <w:rsid w:val="0078545F"/>
    <w:rsid w:val="00786D64"/>
    <w:rsid w:val="00795C62"/>
    <w:rsid w:val="007A3638"/>
    <w:rsid w:val="007C619B"/>
    <w:rsid w:val="00802490"/>
    <w:rsid w:val="00811FA7"/>
    <w:rsid w:val="00826F5E"/>
    <w:rsid w:val="008666B5"/>
    <w:rsid w:val="0088193B"/>
    <w:rsid w:val="008B49DB"/>
    <w:rsid w:val="0093354B"/>
    <w:rsid w:val="00933833"/>
    <w:rsid w:val="00963A9E"/>
    <w:rsid w:val="009858C3"/>
    <w:rsid w:val="009A17B6"/>
    <w:rsid w:val="009D5084"/>
    <w:rsid w:val="00A62846"/>
    <w:rsid w:val="00A801BE"/>
    <w:rsid w:val="00AB70FF"/>
    <w:rsid w:val="00AC2C00"/>
    <w:rsid w:val="00B03491"/>
    <w:rsid w:val="00B10860"/>
    <w:rsid w:val="00B4762C"/>
    <w:rsid w:val="00B75161"/>
    <w:rsid w:val="00BF6BA2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F7E47"/>
    <w:rsid w:val="00D50AB9"/>
    <w:rsid w:val="00D556F1"/>
    <w:rsid w:val="00D713F4"/>
    <w:rsid w:val="00DF30D5"/>
    <w:rsid w:val="00E10C5A"/>
    <w:rsid w:val="00E43DD0"/>
    <w:rsid w:val="00E45DC6"/>
    <w:rsid w:val="00EC0C19"/>
    <w:rsid w:val="00F35A83"/>
    <w:rsid w:val="00F410FA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2</cp:revision>
  <cp:lastPrinted>2021-03-05T07:41:00Z</cp:lastPrinted>
  <dcterms:created xsi:type="dcterms:W3CDTF">2026-01-22T12:46:00Z</dcterms:created>
  <dcterms:modified xsi:type="dcterms:W3CDTF">2026-01-22T12:46:00Z</dcterms:modified>
</cp:coreProperties>
</file>